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-l1000 (1)" recolor="t" type="frame"/>
    </v:background>
  </w:background>
  <w:body>
    <w:p w:rsidR="00691035" w:rsidRDefault="00691035">
      <w:pPr>
        <w:rPr>
          <w:sz w:val="40"/>
          <w:szCs w:val="40"/>
        </w:rPr>
      </w:pPr>
      <w:bookmarkStart w:id="0" w:name="_GoBack"/>
      <w:bookmarkEnd w:id="0"/>
    </w:p>
    <w:p w:rsidR="00691035" w:rsidRPr="00691035" w:rsidRDefault="00691035" w:rsidP="00691035">
      <w:pPr>
        <w:rPr>
          <w:b/>
          <w:color w:val="3E001F"/>
          <w:sz w:val="56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91035">
        <w:rPr>
          <w:b/>
          <w:color w:val="3E001F"/>
          <w:sz w:val="56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</w:t>
      </w:r>
      <w:proofErr w:type="gramStart"/>
      <w:r w:rsidRPr="00691035">
        <w:rPr>
          <w:b/>
          <w:color w:val="3E001F"/>
          <w:sz w:val="56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EFRUZHU  ONCOMEDICUS</w:t>
      </w:r>
      <w:proofErr w:type="gramEnd"/>
      <w:r w:rsidRPr="00691035">
        <w:rPr>
          <w:b/>
          <w:color w:val="3E001F"/>
          <w:sz w:val="56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LAWS</w:t>
      </w:r>
    </w:p>
    <w:p w:rsidR="00691035" w:rsidRPr="00896747" w:rsidRDefault="00691035" w:rsidP="00691035">
      <w:pPr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31F2D">
        <w:rPr>
          <w:b/>
          <w:color w:val="CC0066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1.</w:t>
      </w:r>
      <w:r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ALL  OF</w:t>
      </w:r>
      <w:proofErr w:type="gramEnd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THE  CANCER  TYPES  NEED  TO NORMAL  AND  MUTATIONS  DYNAMICS  OPPOSITION   BALANCED  WITH  SHARING  CODOMINANT  (EQUALLY  DOMINANT )  FUNCTIONALITY.</w:t>
      </w:r>
    </w:p>
    <w:p w:rsidR="00691035" w:rsidRPr="00896747" w:rsidRDefault="00691035" w:rsidP="00691035">
      <w:pPr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31F2D">
        <w:rPr>
          <w:b/>
          <w:color w:val="CC0066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2.</w:t>
      </w:r>
      <w:r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FEEDBACK  MECHANISMS  HAD  BEEN   FORMATED  BETWEEN  NORMAL  IDENTITY  AND  MUTATIONS  </w:t>
      </w:r>
      <w:proofErr w:type="gramStart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IDENTITY .</w:t>
      </w:r>
      <w:proofErr w:type="gramEnd"/>
    </w:p>
    <w:p w:rsidR="00691035" w:rsidRDefault="00691035" w:rsidP="00691035">
      <w:pP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31F2D">
        <w:rPr>
          <w:b/>
          <w:color w:val="CC0066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3. </w:t>
      </w:r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MAIN  ESSENTIAL  THERAPEUTIC  </w:t>
      </w:r>
      <w:proofErr w:type="gramStart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DRUGS  :                                           NF</w:t>
      </w:r>
      <w:proofErr w:type="gramEnd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-</w:t>
      </w:r>
      <w:proofErr w:type="spellStart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Kb</w:t>
      </w:r>
      <w:proofErr w:type="spellEnd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+ ANTIINFLAMMATION  FOR  MUTATIONS  IDENTITY.        HDAC + DNMT + GLYCOSAMINOGLYCAN + ELECTROLYTE + SIGNALING + HOLY DIVINEHU  FOR  NORMAL  </w:t>
      </w:r>
      <w:proofErr w:type="gramStart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IDENTITY</w:t>
      </w:r>
      <w:r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.</w:t>
      </w:r>
      <w:proofErr w:type="gramEnd"/>
      <w:r w:rsidRPr="00896747">
        <w:rPr>
          <w:b/>
          <w:color w:val="CC0066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691035" w:rsidRDefault="00691035" w:rsidP="00691035">
      <w:pP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31F2D">
        <w:rPr>
          <w:b/>
          <w:color w:val="3E001F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4. </w:t>
      </w:r>
      <w:proofErr w:type="gramStart"/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THERAPEUTIC   STYLE</w:t>
      </w:r>
      <w:proofErr w:type="gramEnd"/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HAD  BEEN  ESTABLISHED  CONVENTIONAL   AND  UNCONVENTIONAL  ( HERBAL-NATURAL )    DRUGS</w:t>
      </w:r>
    </w:p>
    <w:p w:rsidR="005C0E11" w:rsidRDefault="00691035" w:rsidP="00691035">
      <w:pP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31F2D">
        <w:rPr>
          <w:b/>
          <w:color w:val="3E001F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5.</w:t>
      </w:r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TRETMENT  METHOD  IS  TRIPLE  KEY  METHOD                                   ( TRIGEMINUS  CLAVIS  MODUS   )   </w:t>
      </w:r>
      <w:proofErr w:type="gramStart"/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MATURATION,APOPTOSIS</w:t>
      </w:r>
      <w:proofErr w:type="gramEnd"/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,PHAGOSITOSIS  AT  THE  SAME  TIME .  </w:t>
      </w:r>
    </w:p>
    <w:p w:rsidR="00691035" w:rsidRDefault="00691035" w:rsidP="00691035">
      <w:pP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31F2D">
        <w:rPr>
          <w:b/>
          <w:color w:val="3E001F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6. </w:t>
      </w:r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HOLY  DIVINEHU  SPIRITUAL  ACTIVATION  FOR  SPIRITUAL  AND  MATERIAL  BODIES  OPPOSITION  </w:t>
      </w:r>
      <w:proofErr w:type="gramStart"/>
      <w: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BALANCED .</w:t>
      </w:r>
      <w:proofErr w:type="gramEnd"/>
    </w:p>
    <w:p w:rsidR="00691035" w:rsidRPr="00246BC5" w:rsidRDefault="00691035" w:rsidP="00691035">
      <w:pPr>
        <w:rPr>
          <w:b/>
          <w:color w:val="3E001F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691035" w:rsidRDefault="00691035" w:rsidP="0069103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1035" w:rsidRDefault="00691035" w:rsidP="00691035">
      <w:pPr>
        <w:rPr>
          <w:b/>
          <w:color w:val="660033"/>
          <w:spacing w:val="10"/>
          <w:sz w:val="68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660033"/>
          <w:spacing w:val="10"/>
          <w:sz w:val="68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 xml:space="preserve"> </w:t>
      </w:r>
    </w:p>
    <w:p w:rsidR="00691035" w:rsidRDefault="00691035" w:rsidP="00691035">
      <w:pPr>
        <w:rPr>
          <w:b/>
          <w:color w:val="660033"/>
          <w:spacing w:val="10"/>
          <w:sz w:val="68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Pr="00CB2D70" w:rsidRDefault="00691035" w:rsidP="00691035">
      <w:pPr>
        <w:rPr>
          <w:b/>
          <w:color w:val="660033"/>
          <w:spacing w:val="10"/>
          <w:sz w:val="52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CB2D70">
        <w:rPr>
          <w:b/>
          <w:color w:val="660033"/>
          <w:spacing w:val="10"/>
          <w:sz w:val="52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ONCOMEDICUS</w:t>
      </w:r>
      <w:proofErr w:type="gramEnd"/>
      <w:r w:rsidRPr="00CB2D70">
        <w:rPr>
          <w:b/>
          <w:color w:val="660033"/>
          <w:spacing w:val="10"/>
          <w:sz w:val="52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FORMULAE </w:t>
      </w:r>
    </w:p>
    <w:p w:rsidR="00691035" w:rsidRPr="005C0E11" w:rsidRDefault="00691035" w:rsidP="00691035">
      <w:pPr>
        <w:rPr>
          <w:b/>
          <w:sz w:val="48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5C0E11">
        <w:rPr>
          <w:b/>
          <w:sz w:val="48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NF-</w:t>
      </w:r>
      <w:proofErr w:type="spellStart"/>
      <w:r w:rsidRPr="005C0E11">
        <w:rPr>
          <w:b/>
          <w:sz w:val="48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kB</w:t>
      </w:r>
      <w:proofErr w:type="spellEnd"/>
      <w:r w:rsidRPr="005C0E11">
        <w:rPr>
          <w:b/>
          <w:sz w:val="48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proofErr w:type="gramStart"/>
      <w:r w:rsidRPr="005C0E11">
        <w:rPr>
          <w:b/>
          <w:sz w:val="48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INHIBITOR : M1</w:t>
      </w:r>
      <w:proofErr w:type="gramEnd"/>
      <w:r w:rsidRPr="005C0E11">
        <w:rPr>
          <w:b/>
          <w:sz w:val="48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                                              ANTIINFLAMMATION : M2                                                                              HDAC  INHIBITOR : N1                                                                                 DNMT  INHIBITOR : N2                                                       GLYCOSAMINOGLYCAN : N3                                                                            ELECTROLYTE : N4                                                                                        SIGNALING : N5                                                                                       HOLY  DIVINEHU : N6                                                                                     M : MUTATIONS  DYNAMICS  DRUGS                                                                               N : NORMAL   DYNAMICS  DRUGS</w:t>
      </w:r>
    </w:p>
    <w:p w:rsidR="00691035" w:rsidRPr="00F43B7D" w:rsidRDefault="00691035" w:rsidP="00691035">
      <w:pPr>
        <w:rPr>
          <w:b/>
          <w:color w:val="660033"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660033"/>
          <w:spacing w:val="10"/>
          <w:sz w:val="68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660033"/>
          <w:spacing w:val="10"/>
          <w:sz w:val="56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660033"/>
          <w:spacing w:val="10"/>
          <w:sz w:val="56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CB2D70" w:rsidRDefault="00CB2D70" w:rsidP="00691035">
      <w:pPr>
        <w:rPr>
          <w:b/>
          <w:color w:val="660033"/>
          <w:spacing w:val="10"/>
          <w:sz w:val="56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660033"/>
          <w:spacing w:val="10"/>
          <w:sz w:val="56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DA600B">
        <w:rPr>
          <w:b/>
          <w:color w:val="660033"/>
          <w:spacing w:val="10"/>
          <w:sz w:val="56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ABSOLUTE  ANY  STAGE  ONCOTHERAPY</w:t>
      </w:r>
      <w:r>
        <w:rPr>
          <w:b/>
          <w:color w:val="660033"/>
          <w:spacing w:val="10"/>
          <w:sz w:val="56"/>
          <w:szCs w:val="6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:OT</w:t>
      </w:r>
    </w:p>
    <w:p w:rsidR="00691035" w:rsidRDefault="00691035" w:rsidP="00691035">
      <w:pPr>
        <w:rPr>
          <w:b/>
          <w:color w:val="660033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C93BFF">
        <w:rPr>
          <w:b/>
          <w:color w:val="660033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</w:p>
    <w:p w:rsidR="00691035" w:rsidRDefault="00691035" w:rsidP="00691035">
      <w:pPr>
        <w:rPr>
          <w:b/>
          <w:color w:val="660033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660033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1.)</w:t>
      </w:r>
    </w:p>
    <w:p w:rsidR="00691035" w:rsidRPr="005C0E11" w:rsidRDefault="00691035" w:rsidP="00691035">
      <w:pPr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C93BFF">
        <w:rPr>
          <w:b/>
          <w:color w:val="660033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       </w:t>
      </w:r>
      <w:r>
        <w:rPr>
          <w:b/>
          <w:color w:val="660033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</w:t>
      </w:r>
      <w:r w:rsidRPr="005C0E11"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N1+N2+N3+N4+N5+N6</w:t>
      </w:r>
    </w:p>
    <w:p w:rsidR="00691035" w:rsidRPr="005C0E11" w:rsidRDefault="00691035" w:rsidP="00691035">
      <w:pPr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5C0E11"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OT = ----------------------------------------   </w:t>
      </w:r>
    </w:p>
    <w:p w:rsidR="00691035" w:rsidRPr="005C0E11" w:rsidRDefault="00691035" w:rsidP="00691035">
      <w:pPr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5C0E11"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                      </w:t>
      </w:r>
      <w:r w:rsidR="005C0E11"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5C0E11">
        <w:rPr>
          <w:b/>
          <w:color w:val="660033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M1+M2</w:t>
      </w:r>
    </w:p>
    <w:p w:rsidR="00691035" w:rsidRDefault="00691035" w:rsidP="00691035">
      <w:pPr>
        <w:rPr>
          <w:sz w:val="72"/>
          <w:szCs w:val="72"/>
        </w:rPr>
      </w:pPr>
    </w:p>
    <w:p w:rsidR="00691035" w:rsidRDefault="00691035" w:rsidP="00691035">
      <w:pPr>
        <w:rPr>
          <w:b/>
          <w:color w:val="003300"/>
          <w:sz w:val="68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691035" w:rsidRPr="00EC27C6" w:rsidRDefault="00691035" w:rsidP="00691035">
      <w:pPr>
        <w:rPr>
          <w:b/>
          <w:color w:val="003300"/>
          <w:sz w:val="68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EC27C6">
        <w:rPr>
          <w:b/>
          <w:color w:val="003300"/>
          <w:sz w:val="68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2.)</w:t>
      </w:r>
    </w:p>
    <w:p w:rsidR="00691035" w:rsidRPr="005C0E11" w:rsidRDefault="00691035" w:rsidP="00691035">
      <w:pPr>
        <w:rPr>
          <w:b/>
          <w:color w:val="0033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5C0E11">
        <w:rPr>
          <w:b/>
          <w:color w:val="0033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OT: N1+N2+N3+N4+N5+N6</w:t>
      </w:r>
      <w:r w:rsidRPr="005C0E11">
        <w:rPr>
          <w:rFonts w:cs="Aharoni" w:hint="cs"/>
          <w:b/>
          <w:color w:val="0033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—</w:t>
      </w:r>
      <w:r w:rsidRPr="005C0E11">
        <w:rPr>
          <w:b/>
          <w:color w:val="0033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(M1+M2)</w:t>
      </w:r>
    </w:p>
    <w:p w:rsidR="005C0E11" w:rsidRDefault="005C0E11" w:rsidP="00691035">
      <w:pPr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691035" w:rsidRDefault="00691035" w:rsidP="00691035">
      <w:pPr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EC27C6"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3.)                                                                                              </w:t>
      </w:r>
      <w:r w:rsidRPr="005C0E11">
        <w:rPr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OT: N1XN2XN3XN4XN5XN6</w:t>
      </w:r>
      <w:r w:rsidRPr="005C0E11">
        <w:rPr>
          <w:rFonts w:cs="Aharoni" w:hint="cs"/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—</w:t>
      </w:r>
      <w:r w:rsidRPr="005C0E11">
        <w:rPr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(M1XM2)    </w:t>
      </w:r>
    </w:p>
    <w:p w:rsidR="00691035" w:rsidRDefault="00691035" w:rsidP="00691035">
      <w:pPr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691035" w:rsidRDefault="00691035" w:rsidP="00691035">
      <w:pPr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5C0E11" w:rsidRDefault="005C0E11" w:rsidP="00691035">
      <w:pPr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691035" w:rsidRPr="00A72C2B" w:rsidRDefault="00691035" w:rsidP="00691035">
      <w:pPr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A72C2B">
        <w:rPr>
          <w:b/>
          <w:color w:val="003300"/>
          <w:sz w:val="68"/>
          <w:szCs w:val="6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.)  </w:t>
      </w:r>
    </w:p>
    <w:p w:rsidR="00691035" w:rsidRPr="005C0E11" w:rsidRDefault="00691035" w:rsidP="00691035">
      <w:pPr>
        <w:rPr>
          <w:rFonts w:cs="Aharoni"/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5C0E11">
        <w:rPr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OT: N1+N2+N3+N4+N5+N6 </w:t>
      </w:r>
      <w:r w:rsidRPr="005C0E11">
        <w:rPr>
          <w:rFonts w:cs="Aharoni" w:hint="cs"/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=</w:t>
      </w:r>
      <w:r w:rsidRPr="005C0E11">
        <w:rPr>
          <w:rFonts w:cs="Aharoni"/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M1+M2</w:t>
      </w:r>
      <w:r w:rsidRPr="005C0E11">
        <w:rPr>
          <w:rFonts w:cs="Aharoni" w:hint="cs"/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=</w:t>
      </w:r>
      <w:r w:rsidRPr="005C0E11">
        <w:rPr>
          <w:rFonts w:cs="Aharoni"/>
          <w:b/>
          <w:color w:val="0033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0</w:t>
      </w:r>
    </w:p>
    <w:p w:rsidR="00691035" w:rsidRPr="00A72C2B" w:rsidRDefault="00691035" w:rsidP="00691035">
      <w:pPr>
        <w:rPr>
          <w:rFonts w:cs="Aharoni"/>
          <w:b/>
          <w:color w:val="003300"/>
          <w:sz w:val="66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haroni"/>
          <w:b/>
          <w:color w:val="003300"/>
          <w:sz w:val="66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A72C2B">
        <w:rPr>
          <w:rFonts w:cs="Aharoni"/>
          <w:b/>
          <w:color w:val="003300"/>
          <w:sz w:val="66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.) </w:t>
      </w:r>
    </w:p>
    <w:p w:rsidR="00691035" w:rsidRPr="005C0E11" w:rsidRDefault="00691035" w:rsidP="00691035">
      <w:pPr>
        <w:rPr>
          <w:rFonts w:cs="Aharoni"/>
          <w:b/>
          <w:color w:val="003300"/>
          <w:sz w:val="52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5C0E11">
        <w:rPr>
          <w:rFonts w:cs="Aharoni"/>
          <w:b/>
          <w:color w:val="003300"/>
          <w:sz w:val="52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OT: N1XN2XN3XN4XN5XN6 </w:t>
      </w:r>
      <w:r w:rsidRPr="005C0E11">
        <w:rPr>
          <w:rFonts w:cs="Aharoni" w:hint="cs"/>
          <w:b/>
          <w:color w:val="003300"/>
          <w:sz w:val="52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=</w:t>
      </w:r>
      <w:r w:rsidRPr="005C0E11">
        <w:rPr>
          <w:rFonts w:cs="Aharoni"/>
          <w:b/>
          <w:color w:val="003300"/>
          <w:sz w:val="52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M1XM2</w:t>
      </w:r>
      <w:r w:rsidRPr="005C0E11">
        <w:rPr>
          <w:rFonts w:cs="Aharoni" w:hint="cs"/>
          <w:b/>
          <w:color w:val="003300"/>
          <w:sz w:val="52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=</w:t>
      </w:r>
      <w:r w:rsidRPr="005C0E11">
        <w:rPr>
          <w:rFonts w:cs="Aharoni"/>
          <w:b/>
          <w:color w:val="003300"/>
          <w:sz w:val="52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0</w:t>
      </w:r>
    </w:p>
    <w:p w:rsidR="00691035" w:rsidRDefault="00691035" w:rsidP="00691035">
      <w:pPr>
        <w:rPr>
          <w:b/>
          <w:color w:val="003300"/>
          <w:sz w:val="56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haroni"/>
          <w:b/>
          <w:color w:val="003300"/>
          <w:sz w:val="66"/>
          <w:szCs w:val="6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>
        <w:rPr>
          <w:b/>
          <w:noProof/>
          <w:color w:val="003300"/>
          <w:sz w:val="56"/>
          <w:szCs w:val="72"/>
          <w:lang w:eastAsia="tr-TR"/>
        </w:rPr>
        <w:drawing>
          <wp:inline distT="0" distB="0" distL="0" distR="0" wp14:anchorId="11B910BA" wp14:editId="03C3691F">
            <wp:extent cx="5791370" cy="4343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İVATE  18.9.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269" cy="434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35" w:rsidRPr="006C4586" w:rsidRDefault="00691035" w:rsidP="00691035">
      <w:pPr>
        <w:rPr>
          <w:b/>
          <w:color w:val="003300"/>
          <w:sz w:val="56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003300"/>
          <w:sz w:val="56"/>
          <w:szCs w:val="72"/>
          <w:lang w:eastAsia="tr-TR"/>
        </w:rPr>
        <w:lastRenderedPageBreak/>
        <w:drawing>
          <wp:inline distT="0" distB="0" distL="0" distR="0" wp14:anchorId="7AA46A8D" wp14:editId="1098AE71">
            <wp:extent cx="5772150" cy="43289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İVATE  18.9.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390" cy="43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035" w:rsidRDefault="00691035" w:rsidP="00691035">
      <w:pP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691035" w:rsidRDefault="00691035" w:rsidP="00691035">
      <w:pP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CC27DF"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APEX  DEGREE</w:t>
      </w:r>
      <w:proofErr w:type="gramEnd"/>
      <w:r w:rsidRPr="00CC27DF"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691035" w:rsidRPr="00CC27DF" w:rsidRDefault="00691035" w:rsidP="00691035">
      <w:pP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TURKISH  CYPRIOT</w:t>
      </w:r>
      <w:proofErr w:type="gramEnd"/>
      <w:r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C27DF">
        <w:rPr>
          <w:b/>
          <w:color w:val="0033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PHILOSOPHER EFRUZHU  PHRMP</w:t>
      </w:r>
    </w:p>
    <w:p w:rsidR="00691035" w:rsidRDefault="00691035" w:rsidP="00691035">
      <w:pPr>
        <w:rPr>
          <w:b/>
          <w:color w:val="003300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C27DF">
        <w:rPr>
          <w:b/>
          <w:color w:val="003300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PROFESSIONAL  </w:t>
      </w:r>
    </w:p>
    <w:p w:rsidR="00691035" w:rsidRDefault="00691035" w:rsidP="00691035">
      <w:pPr>
        <w:rPr>
          <w:b/>
          <w:color w:val="003300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CC27DF">
        <w:rPr>
          <w:b/>
          <w:color w:val="003300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CONSULTANT  MEDICAL</w:t>
      </w:r>
      <w:proofErr w:type="gramEnd"/>
      <w:r w:rsidRPr="00CC27DF">
        <w:rPr>
          <w:b/>
          <w:color w:val="003300"/>
          <w:sz w:val="44"/>
          <w:szCs w:val="6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ONCOLOGY  PCMO</w:t>
      </w:r>
    </w:p>
    <w:p w:rsidR="00691035" w:rsidRPr="00C15524" w:rsidRDefault="00691035" w:rsidP="00691035">
      <w:pPr>
        <w:spacing w:after="200" w:line="276" w:lineRule="auto"/>
        <w:rPr>
          <w:b/>
          <w:sz w:val="44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C15524">
        <w:rPr>
          <w:b/>
          <w:sz w:val="44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TURKISH  REPUBLIC</w:t>
      </w:r>
      <w:proofErr w:type="gramEnd"/>
      <w:r w:rsidRPr="00C15524">
        <w:rPr>
          <w:b/>
          <w:sz w:val="44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OF  NORTHERN CYPRUS NORTH  CYPRUS</w:t>
      </w:r>
    </w:p>
    <w:p w:rsidR="00691035" w:rsidRPr="00C15524" w:rsidRDefault="00691035" w:rsidP="00691035">
      <w:pPr>
        <w:spacing w:after="200" w:line="276" w:lineRule="auto"/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C15524"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1.</w:t>
      </w:r>
      <w:proofErr w:type="gramStart"/>
      <w:r w:rsidRPr="00C15524"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EFRUZHU  ANTINEOPLASTIC</w:t>
      </w:r>
      <w:proofErr w:type="gramEnd"/>
      <w:r w:rsidRPr="00C15524"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DOSAGE   REGIMENS THEORYEM</w:t>
      </w:r>
    </w:p>
    <w:p w:rsidR="00691035" w:rsidRPr="00C15524" w:rsidRDefault="00CC27E6" w:rsidP="00691035">
      <w:pPr>
        <w:spacing w:after="200" w:line="276" w:lineRule="auto"/>
        <w:rPr>
          <w:b/>
          <w:color w:val="3333CC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hyperlink r:id="rId9" w:history="1">
        <w:r w:rsidR="00691035" w:rsidRPr="007D531A">
          <w:rPr>
            <w:b/>
            <w:color w:val="0000FF" w:themeColor="hyperlink"/>
            <w:sz w:val="40"/>
            <w:szCs w:val="40"/>
            <w:u w:val="single"/>
            <w14:shadow w14:blurRad="38100" w14:dist="38100" w14:dir="7020000" w14:sx="100000" w14:sy="100000" w14:kx="0" w14:ky="0" w14:algn="tl">
              <w14:srgbClr w14:val="000000">
                <w14:alpha w14:val="65000"/>
              </w14:srgbClr>
            </w14:shadow>
            <w14:textOutline w14:w="12255" w14:cap="flat" w14:cmpd="dbl" w14:algn="ctr">
              <w14:solidFill>
                <w14:schemeClr w14:val="accent2">
                  <w14:shade w14:val="85000"/>
                  <w14:satMod w14:val="155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2">
                      <w14:tint w14:val="10000"/>
                      <w14:satMod w14:val="155000"/>
                    </w14:schemeClr>
                  </w14:gs>
                  <w14:gs w14:pos="60000">
                    <w14:schemeClr w14:val="accent2">
                      <w14:tint w14:val="30000"/>
                      <w14:satMod w14:val="155000"/>
                    </w14:schemeClr>
                  </w14:gs>
                  <w14:gs w14:pos="100000">
                    <w14:schemeClr w14:val="accent2">
                      <w14:tint w14:val="73000"/>
                      <w14:satMod w14:val="155000"/>
                    </w14:schemeClr>
                  </w14:gs>
                </w14:gsLst>
                <w14:lin w14:ang="5400000" w14:scaled="0"/>
              </w14:gradFill>
            </w14:textFill>
          </w:rPr>
          <w:t>http://essafihucancertrea.wixsite.com/nf-kb-drughu</w:t>
        </w:r>
      </w:hyperlink>
    </w:p>
    <w:p w:rsidR="00691035" w:rsidRPr="00C15524" w:rsidRDefault="00691035" w:rsidP="00691035">
      <w:pPr>
        <w:spacing w:after="200" w:line="276" w:lineRule="auto"/>
        <w:rPr>
          <w:b/>
          <w:color w:val="003300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Pr="00C15524" w:rsidRDefault="00691035" w:rsidP="00691035">
      <w:pPr>
        <w:spacing w:after="200" w:line="276" w:lineRule="auto"/>
        <w:rPr>
          <w:b/>
          <w:color w:val="003300"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C15524">
        <w:rPr>
          <w:b/>
          <w:color w:val="003300"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2.EFRUZHU ONCOTHERAPY </w:t>
      </w:r>
      <w:proofErr w:type="gramStart"/>
      <w:r w:rsidRPr="00C15524">
        <w:rPr>
          <w:b/>
          <w:color w:val="003300"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DOSAGE  THEORYEM</w:t>
      </w:r>
      <w:proofErr w:type="gramEnd"/>
      <w:r w:rsidRPr="00C15524">
        <w:rPr>
          <w:b/>
          <w:color w:val="003300"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</w:p>
    <w:p w:rsidR="00691035" w:rsidRPr="00C15524" w:rsidRDefault="00CC27E6" w:rsidP="00691035">
      <w:pPr>
        <w:spacing w:after="200" w:line="276" w:lineRule="auto"/>
        <w:rPr>
          <w:b/>
          <w:color w:val="003300"/>
          <w:spacing w:val="10"/>
          <w:sz w:val="28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10" w:history="1">
        <w:r w:rsidR="00691035" w:rsidRPr="003A5969">
          <w:rPr>
            <w:b/>
            <w:color w:val="003300"/>
            <w:spacing w:val="10"/>
            <w:sz w:val="28"/>
            <w:szCs w:val="40"/>
            <w:u w:val="single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>https://www.youtube.com/channel/UCSn-8jeVV8Tznh4WPSg2-Nw</w:t>
        </w:r>
      </w:hyperlink>
    </w:p>
    <w:p w:rsidR="00691035" w:rsidRPr="00C15524" w:rsidRDefault="00691035" w:rsidP="00691035">
      <w:pPr>
        <w:spacing w:after="200" w:line="276" w:lineRule="auto"/>
        <w:rPr>
          <w:b/>
          <w:color w:val="660033"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91035" w:rsidRDefault="00691035" w:rsidP="00691035">
      <w:pPr>
        <w:spacing w:after="200" w:line="276" w:lineRule="auto"/>
        <w:rPr>
          <w:b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Pr="00C15524" w:rsidRDefault="00691035" w:rsidP="00691035">
      <w:pPr>
        <w:spacing w:after="200" w:line="276" w:lineRule="auto"/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C15524"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3.</w:t>
      </w:r>
      <w:proofErr w:type="gramStart"/>
      <w:r w:rsidRPr="00C15524"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CANCER</w:t>
      </w:r>
      <w:proofErr w:type="gramEnd"/>
      <w:r w:rsidRPr="00C15524"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CARCINOGENESIS </w:t>
      </w:r>
    </w:p>
    <w:p w:rsidR="00691035" w:rsidRPr="00C15524" w:rsidRDefault="00691035" w:rsidP="00691035">
      <w:pPr>
        <w:spacing w:after="200" w:line="276" w:lineRule="auto"/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C15524"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C15524"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THEORY  AND</w:t>
      </w:r>
      <w:proofErr w:type="gramEnd"/>
      <w:r w:rsidRPr="00C15524">
        <w:rPr>
          <w:b/>
          <w:color w:val="000000" w:themeColor="text1"/>
          <w:spacing w:val="10"/>
          <w:sz w:val="44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LAWS</w:t>
      </w:r>
    </w:p>
    <w:p w:rsidR="00691035" w:rsidRPr="00C15524" w:rsidRDefault="00CC27E6" w:rsidP="00691035">
      <w:pPr>
        <w:spacing w:after="200" w:line="276" w:lineRule="auto"/>
        <w:rPr>
          <w:b/>
          <w:color w:val="000000" w:themeColor="text1"/>
          <w:spacing w:val="10"/>
          <w:sz w:val="32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11" w:history="1">
        <w:r w:rsidR="00691035" w:rsidRPr="003A5969">
          <w:rPr>
            <w:b/>
            <w:color w:val="000000" w:themeColor="text1"/>
            <w:spacing w:val="10"/>
            <w:sz w:val="32"/>
            <w:szCs w:val="40"/>
            <w:u w:val="single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>http://essafihucancertrea.wixsite.com/philosopherefruzhu-7</w:t>
        </w:r>
      </w:hyperlink>
    </w:p>
    <w:p w:rsidR="00691035" w:rsidRPr="00C15524" w:rsidRDefault="00691035" w:rsidP="00691035">
      <w:pPr>
        <w:spacing w:after="200" w:line="276" w:lineRule="auto"/>
        <w:rPr>
          <w:b/>
          <w:spacing w:val="10"/>
          <w:sz w:val="32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91035" w:rsidRPr="00C15524" w:rsidRDefault="00691035" w:rsidP="00691035">
      <w:pPr>
        <w:spacing w:after="200" w:line="276" w:lineRule="auto"/>
        <w:rPr>
          <w:b/>
          <w:color w:val="CC0066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C15524">
        <w:rPr>
          <w:b/>
          <w:color w:val="CC0066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4.ALL-IN-</w:t>
      </w:r>
      <w:proofErr w:type="gramStart"/>
      <w:r w:rsidRPr="00C15524">
        <w:rPr>
          <w:b/>
          <w:color w:val="CC0066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ONE  SITE</w:t>
      </w:r>
      <w:proofErr w:type="gramEnd"/>
      <w:r w:rsidRPr="00C15524">
        <w:rPr>
          <w:b/>
          <w:color w:val="CC0066"/>
          <w:spacing w:val="10"/>
          <w:sz w:val="40"/>
          <w:szCs w:val="2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SYSTEM</w:t>
      </w:r>
    </w:p>
    <w:p w:rsidR="00691035" w:rsidRPr="003A5969" w:rsidRDefault="00CC27E6" w:rsidP="00691035">
      <w:pPr>
        <w:spacing w:after="200" w:line="276" w:lineRule="auto"/>
        <w:rPr>
          <w:b/>
          <w:color w:val="CC0066"/>
          <w:spacing w:val="10"/>
          <w:sz w:val="32"/>
          <w:szCs w:val="22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hyperlink r:id="rId12" w:history="1">
        <w:r w:rsidR="00691035" w:rsidRPr="003A5969">
          <w:rPr>
            <w:b/>
            <w:color w:val="CC0066"/>
            <w:spacing w:val="10"/>
            <w:sz w:val="32"/>
            <w:szCs w:val="22"/>
            <w:u w:val="single"/>
            <w14:glow w14:rad="53098">
              <w14:schemeClr w14:val="accent6">
                <w14:alpha w14:val="70000"/>
                <w14:satMod w14:val="180000"/>
              </w14:schemeClr>
            </w14:glow>
            <w14:textOutline w14:w="6350" w14:cap="flat" w14:cmpd="sng" w14:algn="ctr">
              <w14:solidFill>
                <w14:schemeClr w14:val="accent6">
                  <w14:satMod w14:val="120000"/>
                  <w14:shade w14:val="80000"/>
                </w14:schemeClr>
              </w14:solidFill>
              <w14:prstDash w14:val="solid"/>
              <w14:round/>
            </w14:textOutline>
          </w:rPr>
          <w:t>https://essafihucancertrea.wixsite.com/allahahadvitrferdhu1</w:t>
        </w:r>
      </w:hyperlink>
    </w:p>
    <w:p w:rsidR="00691035" w:rsidRPr="00C15524" w:rsidRDefault="00691035" w:rsidP="00691035">
      <w:pPr>
        <w:spacing w:after="200" w:line="276" w:lineRule="auto"/>
        <w:rPr>
          <w:b/>
          <w:sz w:val="32"/>
          <w:szCs w:val="2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691035" w:rsidRPr="00C15524" w:rsidRDefault="00691035" w:rsidP="00691035">
      <w:pPr>
        <w:spacing w:after="200" w:line="276" w:lineRule="auto"/>
        <w:ind w:right="1134"/>
        <w:rPr>
          <w:sz w:val="44"/>
          <w:szCs w:val="22"/>
        </w:rPr>
      </w:pPr>
      <w:r w:rsidRPr="00C15524">
        <w:rPr>
          <w:noProof/>
          <w:sz w:val="44"/>
          <w:szCs w:val="22"/>
          <w:lang w:eastAsia="tr-TR"/>
        </w:rPr>
        <w:lastRenderedPageBreak/>
        <w:drawing>
          <wp:inline distT="0" distB="0" distL="0" distR="0" wp14:anchorId="4C68EB68" wp14:editId="701BE41F">
            <wp:extent cx="5842390" cy="4647125"/>
            <wp:effectExtent l="0" t="0" r="6350" b="1270"/>
            <wp:docPr id="3" name="Resim 3" descr="D:\BELGELER  TÜMÜ\NEW LAST  VERSİON   ANTİCANCER  MEDİCİNE  EFRUZHU  NORTH  CYPRUS  DRUGS - MEDİCİNES\PPP PHİLOSOPHER  EFRUZHU    ANTİCANCER  MEDİCİNE  EFRUZHU  APPLİCATİON  PROTO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  TÜMÜ\NEW LAST  VERSİON   ANTİCANCER  MEDİCİNE  EFRUZHU  NORTH  CYPRUS  DRUGS - MEDİCİNES\PPP PHİLOSOPHER  EFRUZHU    ANTİCANCER  MEDİCİNE  EFRUZHU  APPLİCATİON  PROTOCO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13" cy="465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35" w:rsidRPr="00C15524" w:rsidRDefault="00691035" w:rsidP="00691035">
      <w:pPr>
        <w:spacing w:after="200" w:line="276" w:lineRule="auto"/>
        <w:rPr>
          <w:sz w:val="44"/>
          <w:szCs w:val="22"/>
        </w:rPr>
      </w:pPr>
    </w:p>
    <w:p w:rsidR="00691035" w:rsidRPr="00C15524" w:rsidRDefault="00691035" w:rsidP="00691035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lang w:eastAsia="tr-TR"/>
        </w:rPr>
      </w:pP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efruzhu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cypr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turc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ca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(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cyprum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turca) </w:t>
      </w:r>
    </w:p>
    <w:p w:rsidR="00691035" w:rsidRPr="00C15524" w:rsidRDefault="00691035" w:rsidP="00691035">
      <w:pPr>
        <w:textAlignment w:val="baseline"/>
        <w:outlineLvl w:val="1"/>
        <w:rPr>
          <w:rFonts w:ascii="Engravers MT" w:eastAsia="Times New Roman" w:hAnsi="Engravers MT" w:cs="Arial"/>
          <w:b/>
          <w:color w:val="00FF00"/>
          <w:sz w:val="40"/>
          <w:szCs w:val="40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“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gem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  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clav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modus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" (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tr</w:t>
      </w:r>
      <w:r w:rsidRPr="00C15524">
        <w:rPr>
          <w:rFonts w:ascii="Engravers MT" w:eastAsia="Times New Roman" w:hAnsi="Engravers MT" w:cs="Times New Rom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ı</w:t>
      </w:r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ple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key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C15524">
        <w:rPr>
          <w:rFonts w:ascii="Engravers MT" w:eastAsia="Times New Roman" w:hAnsi="Engravers MT" w:cs="Algerian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method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FF00"/>
          <w:sz w:val="40"/>
          <w:szCs w:val="40"/>
          <w:highlight w:val="black"/>
          <w:bdr w:val="none" w:sz="0" w:space="0" w:color="auto" w:frame="1"/>
          <w:shd w:val="clear" w:color="auto" w:fill="ED1566"/>
          <w:lang w:eastAsia="tr-T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)</w:t>
      </w:r>
    </w:p>
    <w:p w:rsidR="00691035" w:rsidRPr="00C15524" w:rsidRDefault="00691035" w:rsidP="00691035">
      <w:pPr>
        <w:textAlignment w:val="baseline"/>
        <w:outlineLvl w:val="1"/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1.maturat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on 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691035" w:rsidRPr="00C15524" w:rsidRDefault="00691035" w:rsidP="00691035">
      <w:pPr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2.apoptos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s </w:t>
      </w:r>
    </w:p>
    <w:p w:rsidR="00691035" w:rsidRPr="00C15524" w:rsidRDefault="00691035" w:rsidP="00691035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3.phagos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tos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s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691035" w:rsidRPr="00C15524" w:rsidRDefault="00691035" w:rsidP="00691035">
      <w:pPr>
        <w:textAlignment w:val="baseline"/>
        <w:outlineLvl w:val="1"/>
        <w:rPr>
          <w:rFonts w:ascii="Engravers MT" w:eastAsia="Times New Roman" w:hAnsi="Engravers MT" w:cs="Arial"/>
          <w:color w:val="9155A7"/>
          <w:sz w:val="40"/>
          <w:szCs w:val="40"/>
          <w:lang w:eastAsia="tr-TR"/>
        </w:rPr>
      </w:pP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(at   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the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 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same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t</w:t>
      </w:r>
      <w:r w:rsidRPr="00C15524">
        <w:rPr>
          <w:rFonts w:ascii="Engravers MT" w:eastAsia="Times New Roman" w:hAnsi="Engravers MT" w:cs="Times New Rom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ı</w:t>
      </w:r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me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)</w:t>
      </w:r>
      <w:r w:rsidRPr="00C15524">
        <w:rPr>
          <w:rFonts w:ascii="Engravers MT" w:eastAsia="Times New Roman" w:hAnsi="Engravers MT" w:cs="Algerian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691035" w:rsidRDefault="00691035" w:rsidP="00691035">
      <w:pPr>
        <w:textAlignment w:val="baseline"/>
        <w:outlineLvl w:val="1"/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</w:pP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absolute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any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stage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 xml:space="preserve">  </w:t>
      </w:r>
      <w:proofErr w:type="spellStart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oncotherapy</w:t>
      </w:r>
      <w:proofErr w:type="spellEnd"/>
      <w:r w:rsidRPr="00C15524">
        <w:rPr>
          <w:rFonts w:ascii="Engravers MT" w:eastAsia="Times New Roman" w:hAnsi="Engravers MT" w:cs="Arial"/>
          <w:b/>
          <w:bCs/>
          <w:color w:val="000000"/>
          <w:spacing w:val="5"/>
          <w:sz w:val="40"/>
          <w:szCs w:val="40"/>
          <w:bdr w:val="none" w:sz="0" w:space="0" w:color="auto" w:frame="1"/>
          <w:shd w:val="clear" w:color="auto" w:fill="ED1566"/>
          <w:lang w:eastAsia="tr-TR"/>
        </w:rPr>
        <w:t> </w:t>
      </w:r>
    </w:p>
    <w:p w:rsidR="00691035" w:rsidRPr="00691035" w:rsidRDefault="00691035">
      <w:pPr>
        <w:rPr>
          <w:sz w:val="40"/>
          <w:szCs w:val="40"/>
        </w:rPr>
      </w:pPr>
    </w:p>
    <w:sectPr w:rsidR="00691035" w:rsidRPr="00691035" w:rsidSect="00691035">
      <w:pgSz w:w="11906" w:h="16838"/>
      <w:pgMar w:top="1417" w:right="1417" w:bottom="1417" w:left="1417" w:header="708" w:footer="708" w:gutter="0"/>
      <w:pgBorders w:offsetFrom="page">
        <w:top w:val="thickThinMediumGap" w:sz="48" w:space="24" w:color="3E001F" w:shadow="1"/>
        <w:left w:val="thickThinMediumGap" w:sz="48" w:space="24" w:color="3E001F" w:shadow="1"/>
        <w:bottom w:val="thickThinMediumGap" w:sz="48" w:space="24" w:color="3E001F" w:shadow="1"/>
        <w:right w:val="thickThinMediumGap" w:sz="48" w:space="24" w:color="3E001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35"/>
    <w:rsid w:val="001061D6"/>
    <w:rsid w:val="002D3D7E"/>
    <w:rsid w:val="003A5969"/>
    <w:rsid w:val="0049214E"/>
    <w:rsid w:val="005C0E11"/>
    <w:rsid w:val="00674A13"/>
    <w:rsid w:val="00691035"/>
    <w:rsid w:val="008B015A"/>
    <w:rsid w:val="00CB2D70"/>
    <w:rsid w:val="00CC27E6"/>
    <w:rsid w:val="00E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35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0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35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10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s://essafihucancertrea.wixsite.com/allahahadvitrferdhu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safihucancertrea.wixsite.com/philosopherefruzhu-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Sn-8jeVV8Tznh4WPSg2-Nw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ssafihucancertrea.wixsite.com/nf-kb-drug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6A6E-2C71-44BF-B7D8-A4CF563B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2017-03-15T07:17:00Z</cp:lastPrinted>
  <dcterms:created xsi:type="dcterms:W3CDTF">2019-08-28T07:20:00Z</dcterms:created>
  <dcterms:modified xsi:type="dcterms:W3CDTF">2019-08-28T07:20:00Z</dcterms:modified>
</cp:coreProperties>
</file>