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gradient-698239_960_720" recolor="t" type="frame"/>
    </v:background>
  </w:background>
  <w:body>
    <w:p w:rsidR="00225122" w:rsidRPr="00E56126" w:rsidRDefault="00225122">
      <w:pPr>
        <w:rPr>
          <w:b/>
          <w:color w:val="4F81BD" w:themeColor="accent1"/>
          <w:sz w:val="48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bookmarkStart w:id="0" w:name="_GoBack"/>
      <w:bookmarkEnd w:id="0"/>
      <w:proofErr w:type="gramStart"/>
      <w:r w:rsidRPr="00E56126">
        <w:rPr>
          <w:b/>
          <w:color w:val="4F81BD" w:themeColor="accent1"/>
          <w:sz w:val="48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CANCER  PATIENT</w:t>
      </w:r>
      <w:proofErr w:type="gramEnd"/>
      <w:r w:rsidRPr="00E56126">
        <w:rPr>
          <w:b/>
          <w:color w:val="4F81BD" w:themeColor="accent1"/>
          <w:sz w:val="48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(ONCOLOGIC</w:t>
      </w:r>
      <w:r w:rsidR="009F7DD5">
        <w:rPr>
          <w:b/>
          <w:color w:val="4F81BD" w:themeColor="accent1"/>
          <w:sz w:val="48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AL</w:t>
      </w:r>
      <w:r w:rsidRPr="00E56126">
        <w:rPr>
          <w:b/>
          <w:color w:val="4F81BD" w:themeColor="accent1"/>
          <w:sz w:val="48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PATIENT )</w:t>
      </w:r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IS  OWN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DEEP-STRONG  OXİDATIVE  METABOLIC  STRESS THAT WİLL  HAVE  BEEN CAUSED NEW CANCER CARCINOGENESIS</w:t>
      </w:r>
      <w:r w:rsidR="00E56126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,</w:t>
      </w:r>
    </w:p>
    <w:p w:rsidR="00E56126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NEW  CANCER  CELL</w:t>
      </w:r>
      <w:r w:rsidR="00AE5831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S</w:t>
      </w: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HAVE  BEEN  MAKING  AND  UNSUCCESSFUL  </w:t>
      </w:r>
      <w:r w:rsidR="00E56126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CANCER TREATMENT - ONCOTHERAPY</w:t>
      </w: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 w:rsidR="00325FDE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(MOLECULAR  AND CLINICAL  MEDICAL / NATURAL  ANTICANCER ANTINEOPLASTIC DRUGS </w:t>
      </w:r>
      <w:proofErr w:type="gramStart"/>
      <w:r w:rsidR="00325FDE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AGENTS .</w:t>
      </w:r>
      <w:proofErr w:type="gramEnd"/>
    </w:p>
    <w:p w:rsidR="00E81C0A" w:rsidRDefault="00E56126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FOR  MATERIAL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BODY (WITH TIME )</w:t>
      </w:r>
      <w:r w:rsidR="00225122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:</w:t>
      </w:r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EFRUZHU CANCER  CARCINOGENESIS THEORY 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LAWS :</w:t>
      </w:r>
      <w:proofErr w:type="gramEnd"/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MUTATIONS  GROUP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IDENTITY</w:t>
      </w:r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2.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INADEQUATE  ENERGY</w:t>
      </w:r>
      <w:proofErr w:type="gramEnd"/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3.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CHRONIC  INFLAMMATION</w:t>
      </w:r>
      <w:proofErr w:type="gramEnd"/>
    </w:p>
    <w:p w:rsidR="00225122" w:rsidRDefault="00225122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4.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NORMAL  DNA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SUPPRESSION</w:t>
      </w:r>
    </w:p>
    <w:p w:rsidR="00E56126" w:rsidRDefault="00E56126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223F5B" w:rsidRDefault="00E56126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WE HAVE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TO  MAKE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SUPPORT  FEEDING  OUR  SPIRITUAL  BODY(TIMELESS)  AS  ANTIMATTER THAT OPPOSITION  BALANCED FOR  REMOVED DEEP –</w:t>
      </w:r>
      <w:r w:rsidR="00223F5B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STRONG OXIDATIVE  METABOLIC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STRESS </w:t>
      </w:r>
      <w:r w:rsidR="00223F5B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.</w:t>
      </w:r>
      <w:proofErr w:type="gramEnd"/>
    </w:p>
    <w:p w:rsidR="00223F5B" w:rsidRDefault="00223F5B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E56126" w:rsidRPr="00223F5B" w:rsidRDefault="00223F5B">
      <w:pPr>
        <w:rPr>
          <w:rFonts w:ascii="Rockwell Extra Bold" w:hAnsi="Rockwell Extra Bold"/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223F5B">
        <w:rPr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EFRUZHU  SPIRITUAL</w:t>
      </w:r>
      <w:proofErr w:type="gramEnd"/>
      <w:r w:rsidRPr="00223F5B">
        <w:rPr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BODY  ONCOTHERAPY  PROTOCOL  </w:t>
      </w:r>
      <w:r w:rsidRPr="00223F5B">
        <w:rPr>
          <w:rFonts w:ascii="Rockwell Extra Bold" w:hAnsi="Rockwell Extra Bold" w:cs="Aharoni"/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®</w:t>
      </w:r>
      <w:r w:rsidRPr="00223F5B">
        <w:rPr>
          <w:rFonts w:ascii="Rockwell Extra Bold" w:hAnsi="Rockwell Extra Bold" w:cs="Andalus"/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©</w:t>
      </w:r>
      <w:r w:rsidR="00E56126" w:rsidRPr="00223F5B">
        <w:rPr>
          <w:rFonts w:ascii="Rockwell Extra Bold" w:hAnsi="Rockwell Extra Bold"/>
          <w:b/>
          <w:color w:val="4F81BD" w:themeColor="accent1"/>
          <w:sz w:val="34"/>
          <w:szCs w:val="3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:rsidR="00223F5B" w:rsidRDefault="00223F5B">
      <w:pPr>
        <w:rPr>
          <w:rFonts w:ascii="Rockwell Extra Bold" w:hAnsi="Rockwell Extra Bold"/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Rockwell Extra Bold" w:hAnsi="Rockwell Extra Bold"/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</w:t>
      </w:r>
    </w:p>
    <w:p w:rsidR="00223F5B" w:rsidRDefault="00223F5B">
      <w:pPr>
        <w:rPr>
          <w:rFonts w:ascii="Rockwell Extra Bold" w:hAnsi="Rockwell Extra Bold"/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rFonts w:ascii="Rockwell Extra Bold" w:hAnsi="Rockwell Extra Bold"/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DAYLY</w:t>
      </w:r>
    </w:p>
    <w:p w:rsidR="00223F5B" w:rsidRDefault="00223F5B" w:rsidP="00223F5B">
      <w:pPr>
        <w:pStyle w:val="ListeParagraf"/>
        <w:numPr>
          <w:ilvl w:val="0"/>
          <w:numId w:val="1"/>
        </w:num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EARLY  MORNING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7  MINUTES</w:t>
      </w:r>
    </w:p>
    <w:p w:rsidR="00223F5B" w:rsidRDefault="00223F5B" w:rsidP="00223F5B">
      <w:pPr>
        <w:pStyle w:val="ListeParagraf"/>
        <w:numPr>
          <w:ilvl w:val="0"/>
          <w:numId w:val="1"/>
        </w:num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NOON                       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15  MINUTES</w:t>
      </w:r>
      <w:proofErr w:type="gramEnd"/>
    </w:p>
    <w:p w:rsidR="00223F5B" w:rsidRDefault="00223F5B" w:rsidP="00223F5B">
      <w:pPr>
        <w:pStyle w:val="ListeParagraf"/>
        <w:numPr>
          <w:ilvl w:val="0"/>
          <w:numId w:val="1"/>
        </w:num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AFTERNOON            10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MINUTES</w:t>
      </w:r>
    </w:p>
    <w:p w:rsidR="00223F5B" w:rsidRDefault="00223F5B" w:rsidP="00223F5B">
      <w:pPr>
        <w:pStyle w:val="ListeParagraf"/>
        <w:numPr>
          <w:ilvl w:val="0"/>
          <w:numId w:val="1"/>
        </w:num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EVENING   </w:t>
      </w:r>
      <w:r w:rsidR="0033231E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    </w:t>
      </w:r>
      <w:r w:rsidR="001178A3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gramStart"/>
      <w:r w:rsidR="0033231E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8  MINUTES</w:t>
      </w:r>
      <w:proofErr w:type="gramEnd"/>
    </w:p>
    <w:p w:rsidR="0049777C" w:rsidRDefault="0049777C" w:rsidP="00223F5B">
      <w:pPr>
        <w:pStyle w:val="ListeParagraf"/>
        <w:numPr>
          <w:ilvl w:val="0"/>
          <w:numId w:val="1"/>
        </w:num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AT NIGHT                 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20  MINUTES</w:t>
      </w:r>
      <w:proofErr w:type="gramEnd"/>
    </w:p>
    <w:p w:rsidR="0049777C" w:rsidRDefault="0049777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9777C" w:rsidRDefault="0049777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TREATMENT  APPLICATION  INTERVAL  TRAINING 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HOURS</w:t>
      </w:r>
      <w:r w:rsidR="00674A82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:</w:t>
      </w:r>
      <w:proofErr w:type="gramEnd"/>
    </w:p>
    <w:p w:rsidR="00674A82" w:rsidRDefault="00674A82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 – 7 – 4 – 3 – 1 – 8</w:t>
      </w:r>
    </w:p>
    <w:p w:rsidR="006D0088" w:rsidRDefault="006D0088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D0088" w:rsidRDefault="006D0088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D0088" w:rsidRDefault="006D0088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D0088" w:rsidRDefault="006D0088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UNTIL  END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OF  TOTAL  ONCOTHERAPY </w:t>
      </w:r>
    </w:p>
    <w:p w:rsidR="006D0088" w:rsidRDefault="006D0088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MACROCYCLE - MACROTURNOVER</w:t>
      </w:r>
    </w:p>
    <w:p w:rsidR="00674A82" w:rsidRDefault="00674A82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674A82" w:rsidRDefault="00674A82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lastRenderedPageBreak/>
        <w:t>OPTIONAL  SPIRITUAL  BODY   SUPPORTIVE  -  FEEDING</w:t>
      </w:r>
      <w:r w:rsidR="00B041E7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  <w:proofErr w:type="gramStart"/>
      <w:r w:rsidR="00B041E7"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CHOICES  :</w:t>
      </w:r>
      <w:proofErr w:type="gramEnd"/>
    </w:p>
    <w:p w:rsidR="00B041E7" w:rsidRDefault="00B041E7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1.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MYSTIC  SONGS</w:t>
      </w:r>
      <w:proofErr w:type="gramEnd"/>
    </w:p>
    <w:p w:rsidR="00B041E7" w:rsidRDefault="00B041E7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2.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HOLY  QURAN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READING</w:t>
      </w:r>
    </w:p>
    <w:p w:rsidR="00B041E7" w:rsidRDefault="00B041E7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3.HOLY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QURAN  LISTENING</w:t>
      </w:r>
      <w:proofErr w:type="gramEnd"/>
    </w:p>
    <w:p w:rsidR="00B041E7" w:rsidRDefault="00B041E7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4.FIVE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TIMES   ISLAMIC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WORSHIP</w:t>
      </w:r>
    </w:p>
    <w:p w:rsidR="00B041E7" w:rsidRDefault="00B041E7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5.FIVE  TIME 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PRAYER ,QUOTE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ZİKİR , REPEAT   HOLY  WORDS (EXAMPLE : “ALLAH  OR  ALLAHU OR  LAİLAHEİLLALLAH  ETC.)  </w:t>
      </w: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Pr="004C7DE5" w:rsidRDefault="00A1793C" w:rsidP="004C7DE5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Pr="004C7DE5" w:rsidRDefault="004C7DE5" w:rsidP="004C7DE5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noProof/>
          <w:lang w:eastAsia="tr-TR"/>
        </w:rPr>
        <w:lastRenderedPageBreak/>
        <w:drawing>
          <wp:inline distT="0" distB="0" distL="0" distR="0" wp14:anchorId="4369DF46" wp14:editId="4FA75A1E">
            <wp:extent cx="5760720" cy="43205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AK   OF  APEX  DEGREE  PHİLOSOPHER  EFRUZHU  PHRMP 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1793C" w:rsidRDefault="00A1793C" w:rsidP="00A1793C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noProof/>
          <w:lang w:eastAsia="tr-TR"/>
        </w:rPr>
        <w:lastRenderedPageBreak/>
        <w:drawing>
          <wp:inline distT="0" distB="0" distL="0" distR="0" wp14:anchorId="7383884D" wp14:editId="1810F3C0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4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93C" w:rsidRPr="00A1793C" w:rsidRDefault="00A1793C" w:rsidP="00A1793C">
      <w:pP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B041E7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APEX   DEGREE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MEDICAL    PHILOSOPHER  EFRUZHU  PHRMP</w:t>
      </w: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4C7DE5" w:rsidRDefault="004C7DE5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NORTH  CYPRUS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TURKISH  CYPRIOT</w:t>
      </w:r>
    </w:p>
    <w:p w:rsidR="00AF6D64" w:rsidRDefault="00AF6D64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AF6D64" w:rsidRDefault="00AF6D64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MOLECULAR  &amp; </w:t>
      </w:r>
      <w:proofErr w:type="gramStart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CELLULAR   ONCOLOGY</w:t>
      </w:r>
      <w:proofErr w:type="gramEnd"/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AND  CLINICAL  MEDICAL  ONCOLOGY  CANCER  CARCINOGENESIS  AND  ABSOLUTE  ANY STAGE  ONCOTHERAPY  DRUG  DESIGN</w:t>
      </w:r>
    </w:p>
    <w:p w:rsidR="00AF6D64" w:rsidRPr="00223F5B" w:rsidRDefault="00AF6D64" w:rsidP="0049777C">
      <w:pPr>
        <w:pStyle w:val="ListeParagraf"/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b/>
          <w:color w:val="4F81BD" w:themeColor="accent1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DISCOVERY  ,EXPLORATION  RESEARCHER</w:t>
      </w:r>
    </w:p>
    <w:sectPr w:rsidR="00AF6D64" w:rsidRPr="00223F5B" w:rsidSect="00225122">
      <w:pgSz w:w="11906" w:h="16838"/>
      <w:pgMar w:top="1417" w:right="1417" w:bottom="1417" w:left="1417" w:header="708" w:footer="708" w:gutter="0"/>
      <w:pgBorders w:offsetFrom="page">
        <w:top w:val="threeDEmboss" w:sz="48" w:space="24" w:color="C00000"/>
        <w:left w:val="threeDEmboss" w:sz="48" w:space="24" w:color="C00000"/>
        <w:bottom w:val="threeDEmboss" w:sz="48" w:space="24" w:color="C00000"/>
        <w:right w:val="threeDEmboss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E2E"/>
    <w:multiLevelType w:val="hybridMultilevel"/>
    <w:tmpl w:val="C4687A06"/>
    <w:lvl w:ilvl="0" w:tplc="CB1211EA">
      <w:start w:val="1"/>
      <w:numFmt w:val="decimal"/>
      <w:lvlText w:val="%1."/>
      <w:lvlJc w:val="left"/>
      <w:pPr>
        <w:ind w:left="720" w:hanging="360"/>
      </w:pPr>
      <w:rPr>
        <w:rFonts w:ascii="Rockwell Extra Bold" w:hAnsi="Rockwell Extra 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B1"/>
    <w:rsid w:val="000D46D0"/>
    <w:rsid w:val="001061D6"/>
    <w:rsid w:val="001178A3"/>
    <w:rsid w:val="00223F5B"/>
    <w:rsid w:val="00225122"/>
    <w:rsid w:val="00225384"/>
    <w:rsid w:val="002D3D7E"/>
    <w:rsid w:val="00325FDE"/>
    <w:rsid w:val="0033231E"/>
    <w:rsid w:val="0049777C"/>
    <w:rsid w:val="004C7DE5"/>
    <w:rsid w:val="00674A13"/>
    <w:rsid w:val="00674A82"/>
    <w:rsid w:val="006D0088"/>
    <w:rsid w:val="009F63B1"/>
    <w:rsid w:val="009F7DD5"/>
    <w:rsid w:val="00A1793C"/>
    <w:rsid w:val="00AE5831"/>
    <w:rsid w:val="00AF6D64"/>
    <w:rsid w:val="00B041E7"/>
    <w:rsid w:val="00E56126"/>
    <w:rsid w:val="00E92C3E"/>
    <w:rsid w:val="00EA3E46"/>
    <w:rsid w:val="00F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23F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79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23F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79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0C92-C0CE-41A4-97EC-89AB54FB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2019-08-28T09:47:00Z</dcterms:created>
  <dcterms:modified xsi:type="dcterms:W3CDTF">2019-08-28T09:47:00Z</dcterms:modified>
</cp:coreProperties>
</file>